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4" w:rsidRDefault="00D66424" w:rsidP="00EB77D7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D66424" w:rsidRDefault="00D66424" w:rsidP="00EB77D7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ТБИЛИССКИЙ РАЙОН</w:t>
      </w:r>
    </w:p>
    <w:p w:rsidR="00D66424" w:rsidRDefault="00D66424" w:rsidP="00EB77D7">
      <w:pPr>
        <w:shd w:val="clear" w:color="auto" w:fill="FFFFFF"/>
        <w:tabs>
          <w:tab w:val="left" w:pos="9540"/>
        </w:tabs>
        <w:spacing w:after="0" w:line="240" w:lineRule="auto"/>
        <w:ind w:left="-720" w:right="-26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МАРЬИНСКОГО СЕЛЬСКОГО ПОСЕЛЕНИЯ ТБИЛИССКОГО РАЙОНА</w:t>
      </w:r>
    </w:p>
    <w:p w:rsidR="00D66424" w:rsidRDefault="00D66424" w:rsidP="00EB77D7">
      <w:pPr>
        <w:shd w:val="clear" w:color="auto" w:fill="FFFFFF"/>
        <w:tabs>
          <w:tab w:val="left" w:pos="9356"/>
        </w:tabs>
        <w:spacing w:after="0" w:line="240" w:lineRule="auto"/>
        <w:ind w:right="2"/>
        <w:rPr>
          <w:rFonts w:ascii="Arial" w:hAnsi="Arial" w:cs="Arial"/>
          <w:bCs/>
          <w:sz w:val="24"/>
          <w:szCs w:val="24"/>
        </w:rPr>
      </w:pPr>
    </w:p>
    <w:p w:rsidR="00D66424" w:rsidRDefault="00D66424" w:rsidP="00EB77D7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D66424" w:rsidRDefault="00D66424" w:rsidP="00EB77D7">
      <w:pPr>
        <w:shd w:val="clear" w:color="auto" w:fill="FFFFFF"/>
        <w:spacing w:after="0" w:line="240" w:lineRule="auto"/>
        <w:ind w:right="998"/>
        <w:jc w:val="center"/>
        <w:rPr>
          <w:rFonts w:ascii="Arial" w:hAnsi="Arial" w:cs="Arial"/>
          <w:bCs/>
          <w:sz w:val="24"/>
          <w:szCs w:val="24"/>
        </w:rPr>
      </w:pPr>
    </w:p>
    <w:p w:rsidR="00D66424" w:rsidRDefault="00D66424" w:rsidP="00EB77D7">
      <w:pPr>
        <w:shd w:val="clear" w:color="auto" w:fill="FFFFFF"/>
        <w:tabs>
          <w:tab w:val="left" w:pos="3960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 мая 2014 года                                  № 42                                         х.Марьинский</w:t>
      </w:r>
    </w:p>
    <w:p w:rsidR="00D66424" w:rsidRPr="00C42576" w:rsidRDefault="00D66424" w:rsidP="00C4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424" w:rsidRPr="00C42576" w:rsidRDefault="00D66424" w:rsidP="00C4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424" w:rsidRPr="00C42576" w:rsidRDefault="00D66424" w:rsidP="00C4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424" w:rsidRPr="00EB77D7" w:rsidRDefault="00D66424" w:rsidP="00C42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77D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Марьинского сельского поселения от 10 июля 2012 года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Pr="00EB77D7">
        <w:rPr>
          <w:rFonts w:ascii="Arial" w:hAnsi="Arial" w:cs="Arial"/>
          <w:b/>
          <w:sz w:val="32"/>
          <w:szCs w:val="32"/>
        </w:rPr>
        <w:t>№ 65 «Об утверждении административного регламента исполнения муниципальной услуги по изменению вида разрешенного использования земельного участка и (или) объекта капитального строительства»</w:t>
      </w:r>
    </w:p>
    <w:p w:rsidR="00D66424" w:rsidRPr="00C42576" w:rsidRDefault="00D66424" w:rsidP="00C42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424" w:rsidRDefault="00D66424" w:rsidP="00C42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424" w:rsidRPr="00C42576" w:rsidRDefault="00D66424" w:rsidP="00C42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424" w:rsidRPr="00EB77D7" w:rsidRDefault="00D66424" w:rsidP="00EB77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 xml:space="preserve">Рассмотрев протест прокурора Тбилисского района на постановление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B77D7">
        <w:rPr>
          <w:rFonts w:ascii="Arial" w:hAnsi="Arial" w:cs="Arial"/>
          <w:sz w:val="24"/>
          <w:szCs w:val="24"/>
        </w:rPr>
        <w:t xml:space="preserve">от 10 июля 2012 года № 65 «Об утверждении административного регламента исполнения муниципальной услуги по изменению вида разрешенного использования земельного участка и (или) объекта капитального строительства», в целях приведения названного муниципального правового акта в соответствии с действующим федеральным законодательством, действуя на основании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EB77D7">
        <w:rPr>
          <w:rFonts w:ascii="Arial" w:hAnsi="Arial" w:cs="Arial"/>
          <w:sz w:val="24"/>
          <w:szCs w:val="24"/>
        </w:rPr>
        <w:t xml:space="preserve">статьи 47 Федерального закона от 06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B77D7">
        <w:rPr>
          <w:rFonts w:ascii="Arial" w:hAnsi="Arial" w:cs="Arial"/>
          <w:sz w:val="24"/>
          <w:szCs w:val="24"/>
        </w:rPr>
        <w:t xml:space="preserve">статьи 24 устава Марьинского сельского поселения Тбилисского района,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EB77D7">
        <w:rPr>
          <w:rFonts w:ascii="Arial" w:hAnsi="Arial" w:cs="Arial"/>
          <w:sz w:val="24"/>
          <w:szCs w:val="24"/>
        </w:rPr>
        <w:t>п о с т а н о в л я ю:</w:t>
      </w:r>
    </w:p>
    <w:p w:rsidR="00D66424" w:rsidRPr="00EB77D7" w:rsidRDefault="00D66424" w:rsidP="00C42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B77D7">
        <w:rPr>
          <w:rFonts w:ascii="Arial" w:hAnsi="Arial" w:cs="Arial"/>
          <w:sz w:val="24"/>
          <w:szCs w:val="24"/>
        </w:rPr>
        <w:t>Внести в постановление от 10 июля 2012 года № 65 «Об утверждении административного регламента исполнения муниципальной услуги по изменению вида разрешенного использования земельного участка и (или) объекта капитального строительства» изменения исключив из ст. 2.6.1 Регламента абзацы:</w:t>
      </w:r>
    </w:p>
    <w:p w:rsidR="00D66424" w:rsidRPr="00EB77D7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 xml:space="preserve">        «-кадастровый паспорт земельного участка»;</w:t>
      </w:r>
    </w:p>
    <w:p w:rsidR="00D66424" w:rsidRPr="00EB77D7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 xml:space="preserve">        «-схему размещения земельного участка 1:2000, 1:500»;</w:t>
      </w:r>
    </w:p>
    <w:p w:rsidR="00D66424" w:rsidRPr="00EB77D7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 xml:space="preserve">        «-технический паспорт (при наличии)».</w:t>
      </w:r>
    </w:p>
    <w:p w:rsidR="00D66424" w:rsidRPr="00EB77D7" w:rsidRDefault="00D66424" w:rsidP="00C42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EB77D7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D66424" w:rsidRPr="00EB77D7" w:rsidRDefault="00D66424" w:rsidP="00C42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EB77D7">
        <w:rPr>
          <w:rFonts w:ascii="Arial" w:hAnsi="Arial" w:cs="Arial"/>
          <w:sz w:val="24"/>
          <w:szCs w:val="24"/>
        </w:rPr>
        <w:t>Обнародовать настоящее постановление в установленном законом порядке.</w:t>
      </w:r>
    </w:p>
    <w:p w:rsidR="00D66424" w:rsidRPr="00EB77D7" w:rsidRDefault="00D66424" w:rsidP="00C42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EB77D7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D66424" w:rsidRPr="00EB77D7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24" w:rsidRPr="00EB77D7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24" w:rsidRPr="00EB77D7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24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 xml:space="preserve">Глава </w:t>
      </w:r>
    </w:p>
    <w:p w:rsidR="00D66424" w:rsidRPr="00EB77D7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66424" w:rsidRDefault="00D66424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</w:t>
      </w:r>
    </w:p>
    <w:p w:rsidR="00D66424" w:rsidRPr="00EB77D7" w:rsidRDefault="00D66424" w:rsidP="00EB77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7D7">
        <w:rPr>
          <w:rFonts w:ascii="Arial" w:hAnsi="Arial" w:cs="Arial"/>
          <w:sz w:val="24"/>
          <w:szCs w:val="24"/>
        </w:rPr>
        <w:t>А.А. Ерошенко</w:t>
      </w:r>
    </w:p>
    <w:sectPr w:rsidR="00D66424" w:rsidRPr="00EB77D7" w:rsidSect="00EB7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576"/>
    <w:rsid w:val="004D05B2"/>
    <w:rsid w:val="004D6EA5"/>
    <w:rsid w:val="004D7DA6"/>
    <w:rsid w:val="004E3C02"/>
    <w:rsid w:val="007473B2"/>
    <w:rsid w:val="0089078D"/>
    <w:rsid w:val="00C42576"/>
    <w:rsid w:val="00D66424"/>
    <w:rsid w:val="00DC2FD9"/>
    <w:rsid w:val="00EB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306</Words>
  <Characters>1749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2014-06-03T04:33:00Z</dcterms:created>
  <dcterms:modified xsi:type="dcterms:W3CDTF">2014-06-03T08:53:00Z</dcterms:modified>
</cp:coreProperties>
</file>